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3B4" w:rsidRPr="00040088" w:rsidRDefault="00D833B4" w:rsidP="00D833B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kk-KZ"/>
        </w:rPr>
        <w:t>Пәнді оқытудын әдістемелік нұсқаулары</w:t>
      </w:r>
      <w:r w:rsidRPr="00040088">
        <w:rPr>
          <w:b/>
          <w:color w:val="333333"/>
          <w:sz w:val="28"/>
          <w:szCs w:val="28"/>
        </w:rPr>
        <w:t xml:space="preserve"> </w:t>
      </w:r>
    </w:p>
    <w:p w:rsidR="00D833B4" w:rsidRPr="00040088" w:rsidRDefault="00D833B4" w:rsidP="00D833B4">
      <w:pPr>
        <w:rPr>
          <w:color w:val="333333"/>
          <w:sz w:val="28"/>
          <w:szCs w:val="28"/>
          <w:lang w:val="kk-KZ"/>
        </w:rPr>
      </w:pPr>
    </w:p>
    <w:p w:rsidR="00D833B4" w:rsidRPr="00040088" w:rsidRDefault="00D833B4" w:rsidP="00D833B4">
      <w:pPr>
        <w:ind w:firstLine="708"/>
        <w:jc w:val="both"/>
        <w:rPr>
          <w:color w:val="333333"/>
          <w:sz w:val="28"/>
          <w:szCs w:val="28"/>
          <w:lang w:val="kk-KZ"/>
        </w:rPr>
      </w:pPr>
      <w:r>
        <w:rPr>
          <w:color w:val="333333"/>
          <w:sz w:val="28"/>
          <w:szCs w:val="28"/>
          <w:lang w:val="kk-KZ"/>
        </w:rPr>
        <w:t xml:space="preserve">Механика пәнінің оқытуы механикалық қозғалыстын негізгі ұғымдарын, түрлерін еңгізуінен басталады. Оның негізгі кинематикалық сипаттамаларын, динамикалық сипаттамаларын еңгізу арқылы қарастырудан басталады.  </w:t>
      </w:r>
    </w:p>
    <w:p w:rsidR="00D833B4" w:rsidRPr="00040088" w:rsidRDefault="00D833B4" w:rsidP="00D833B4">
      <w:pPr>
        <w:jc w:val="both"/>
        <w:rPr>
          <w:color w:val="333333"/>
          <w:sz w:val="28"/>
          <w:szCs w:val="28"/>
          <w:lang w:val="kk-KZ"/>
        </w:rPr>
      </w:pPr>
      <w:r w:rsidRPr="00040088">
        <w:rPr>
          <w:color w:val="333333"/>
          <w:sz w:val="28"/>
          <w:szCs w:val="28"/>
          <w:lang w:val="kk-KZ"/>
        </w:rPr>
        <w:tab/>
      </w:r>
      <w:r>
        <w:rPr>
          <w:color w:val="333333"/>
          <w:sz w:val="28"/>
          <w:szCs w:val="28"/>
          <w:lang w:val="kk-KZ"/>
        </w:rPr>
        <w:t xml:space="preserve">ОӘК құрылымы әржылдық қосымшасынан </w:t>
      </w:r>
      <w:r w:rsidRPr="00040088">
        <w:rPr>
          <w:color w:val="333333"/>
          <w:sz w:val="28"/>
          <w:szCs w:val="28"/>
          <w:lang w:val="kk-KZ"/>
        </w:rPr>
        <w:t>(</w:t>
      </w:r>
      <w:r w:rsidRPr="007255A6">
        <w:rPr>
          <w:color w:val="333333"/>
          <w:sz w:val="28"/>
          <w:szCs w:val="28"/>
          <w:lang w:val="kk-KZ"/>
        </w:rPr>
        <w:t>syllabus</w:t>
      </w:r>
      <w:r w:rsidRPr="00040088">
        <w:rPr>
          <w:color w:val="333333"/>
          <w:sz w:val="28"/>
          <w:szCs w:val="28"/>
          <w:lang w:val="kk-KZ"/>
        </w:rPr>
        <w:t>)</w:t>
      </w:r>
      <w:r>
        <w:rPr>
          <w:color w:val="333333"/>
          <w:sz w:val="28"/>
          <w:szCs w:val="28"/>
          <w:lang w:val="kk-KZ"/>
        </w:rPr>
        <w:t xml:space="preserve">тан </w:t>
      </w:r>
      <w:r w:rsidRPr="00040088">
        <w:rPr>
          <w:color w:val="333333"/>
          <w:sz w:val="28"/>
          <w:szCs w:val="28"/>
          <w:lang w:val="kk-KZ"/>
        </w:rPr>
        <w:t xml:space="preserve">, </w:t>
      </w:r>
      <w:r>
        <w:rPr>
          <w:color w:val="333333"/>
          <w:sz w:val="28"/>
          <w:szCs w:val="28"/>
          <w:lang w:val="kk-KZ"/>
        </w:rPr>
        <w:t>дәріс тезистерінен, тәжірибелік сабақтар материалдарынан , СӨЖ тапсырмалардан,  әдебиеттер тізімінен , емтихан сұрақтарынан тұрады</w:t>
      </w:r>
      <w:r w:rsidRPr="00040088">
        <w:rPr>
          <w:color w:val="333333"/>
          <w:sz w:val="28"/>
          <w:szCs w:val="28"/>
          <w:lang w:val="kk-KZ"/>
        </w:rPr>
        <w:t xml:space="preserve">. </w:t>
      </w:r>
    </w:p>
    <w:p w:rsidR="00D833B4" w:rsidRPr="00040088" w:rsidRDefault="00D833B4" w:rsidP="00D833B4">
      <w:pPr>
        <w:jc w:val="both"/>
        <w:rPr>
          <w:color w:val="333333"/>
          <w:sz w:val="28"/>
          <w:szCs w:val="28"/>
          <w:lang w:val="kk-KZ"/>
        </w:rPr>
      </w:pPr>
      <w:r w:rsidRPr="00040088">
        <w:rPr>
          <w:color w:val="333333"/>
          <w:sz w:val="28"/>
          <w:szCs w:val="28"/>
          <w:lang w:val="kk-KZ"/>
        </w:rPr>
        <w:tab/>
      </w:r>
      <w:r>
        <w:rPr>
          <w:color w:val="333333"/>
          <w:sz w:val="28"/>
          <w:szCs w:val="28"/>
          <w:lang w:val="kk-KZ"/>
        </w:rPr>
        <w:t>Дәріс сабақтарына дайындалуы алдағы уақытта болатын дәріс тезистердің жұмыс кірісуі мен басталады</w:t>
      </w:r>
      <w:r w:rsidRPr="00040088">
        <w:rPr>
          <w:color w:val="333333"/>
          <w:sz w:val="28"/>
          <w:szCs w:val="28"/>
          <w:lang w:val="kk-KZ"/>
        </w:rPr>
        <w:t xml:space="preserve">; </w:t>
      </w:r>
      <w:r>
        <w:rPr>
          <w:color w:val="333333"/>
          <w:sz w:val="28"/>
          <w:szCs w:val="28"/>
          <w:lang w:val="kk-KZ"/>
        </w:rPr>
        <w:t xml:space="preserve">тәжірибеліс сабақтарға дайындалу – сол сабақтағы қарастырылатын сұрақтарынан , сол сабақта қарастыратын сұрақтарға негізгі формулалар мен заңдардын жазуынан </w:t>
      </w:r>
      <w:r w:rsidRPr="00040088">
        <w:rPr>
          <w:color w:val="333333"/>
          <w:sz w:val="28"/>
          <w:szCs w:val="28"/>
          <w:lang w:val="kk-KZ"/>
        </w:rPr>
        <w:t>к практи</w:t>
      </w:r>
      <w:r>
        <w:rPr>
          <w:color w:val="333333"/>
          <w:sz w:val="28"/>
          <w:szCs w:val="28"/>
          <w:lang w:val="kk-KZ"/>
        </w:rPr>
        <w:t>ческим занятиям</w:t>
      </w:r>
      <w:r w:rsidRPr="00040088">
        <w:rPr>
          <w:color w:val="333333"/>
          <w:sz w:val="28"/>
          <w:szCs w:val="28"/>
          <w:lang w:val="kk-KZ"/>
        </w:rPr>
        <w:t xml:space="preserve">, </w:t>
      </w:r>
      <w:r>
        <w:rPr>
          <w:color w:val="333333"/>
          <w:sz w:val="28"/>
          <w:szCs w:val="28"/>
          <w:lang w:val="kk-KZ"/>
        </w:rPr>
        <w:t xml:space="preserve">зертханалық сабақтарға дайындалуы зертханалық жқұмысты толтыратын қос параққа жазылатын мәліметтерінен басталады, кіріс бақылау сұрақтарына жауаптарынан, қолданылатын құрал-жабдықтарынан және олардын негізгі сипаттамаларын кестеге еңгізуінен, жұмысты орындлау тәртібінен және рұқсат алуға дайындығынан. </w:t>
      </w:r>
      <w:r w:rsidRPr="00040088">
        <w:rPr>
          <w:color w:val="333333"/>
          <w:sz w:val="28"/>
          <w:szCs w:val="28"/>
          <w:lang w:val="kk-KZ"/>
        </w:rPr>
        <w:t xml:space="preserve"> </w:t>
      </w:r>
    </w:p>
    <w:p w:rsidR="00D833B4" w:rsidRDefault="00D833B4" w:rsidP="00D833B4">
      <w:pPr>
        <w:ind w:firstLine="708"/>
        <w:jc w:val="both"/>
        <w:rPr>
          <w:color w:val="333333"/>
          <w:sz w:val="28"/>
          <w:szCs w:val="28"/>
          <w:lang w:val="kk-KZ"/>
        </w:rPr>
      </w:pPr>
      <w:r>
        <w:rPr>
          <w:color w:val="333333"/>
          <w:sz w:val="28"/>
          <w:szCs w:val="28"/>
          <w:lang w:val="kk-KZ"/>
        </w:rPr>
        <w:t xml:space="preserve">СӨЖ тапсырмалары үйге жеке тапсымаларынын (нұсқалар бойынша) сәкес  орындалуын </w:t>
      </w:r>
    </w:p>
    <w:p w:rsidR="00D833B4" w:rsidRDefault="00D833B4" w:rsidP="00D833B4">
      <w:pPr>
        <w:ind w:firstLine="708"/>
        <w:jc w:val="both"/>
        <w:rPr>
          <w:color w:val="333333"/>
          <w:sz w:val="28"/>
          <w:szCs w:val="28"/>
          <w:lang w:val="kk-KZ"/>
        </w:rPr>
      </w:pPr>
    </w:p>
    <w:p w:rsidR="00D833B4" w:rsidRDefault="00D833B4" w:rsidP="00D833B4">
      <w:pPr>
        <w:ind w:firstLine="708"/>
        <w:jc w:val="both"/>
        <w:rPr>
          <w:color w:val="333333"/>
          <w:sz w:val="28"/>
          <w:szCs w:val="28"/>
          <w:lang w:val="kk-KZ"/>
        </w:rPr>
      </w:pPr>
      <w:r>
        <w:rPr>
          <w:color w:val="333333"/>
          <w:sz w:val="28"/>
          <w:szCs w:val="28"/>
          <w:lang w:val="kk-KZ"/>
        </w:rPr>
        <w:t xml:space="preserve"> </w:t>
      </w:r>
    </w:p>
    <w:p w:rsidR="00D833B4" w:rsidRPr="00040088" w:rsidRDefault="00D833B4" w:rsidP="00D833B4">
      <w:pPr>
        <w:ind w:firstLine="708"/>
        <w:jc w:val="both"/>
        <w:rPr>
          <w:color w:val="333333"/>
          <w:sz w:val="28"/>
          <w:szCs w:val="28"/>
          <w:lang w:val="kk-KZ"/>
        </w:rPr>
      </w:pPr>
      <w:r>
        <w:rPr>
          <w:color w:val="333333"/>
          <w:sz w:val="28"/>
          <w:szCs w:val="28"/>
          <w:lang w:val="kk-KZ"/>
        </w:rPr>
        <w:t xml:space="preserve">СӨЖ әр түрлі тапсырмалардын түрлерін: үйге жеке тапсырмалардын, ауызша сұраныс, тестілік сұраныс, бақылау жұмыс тапсырмалар әр бір білім алушы өз нұсқаға сәйкес орындалады, </w:t>
      </w:r>
      <w:r w:rsidRPr="00040088">
        <w:rPr>
          <w:color w:val="333333"/>
          <w:sz w:val="28"/>
          <w:szCs w:val="28"/>
          <w:lang w:val="kk-KZ"/>
        </w:rPr>
        <w:t>(</w:t>
      </w:r>
      <w:r>
        <w:rPr>
          <w:color w:val="333333"/>
          <w:sz w:val="28"/>
          <w:szCs w:val="28"/>
          <w:lang w:val="kk-KZ"/>
        </w:rPr>
        <w:t>нұсқалар нөмірлері журналдағы нөмеріне (тізім бойынша)сәйкес алынады</w:t>
      </w:r>
      <w:r w:rsidRPr="00040088">
        <w:rPr>
          <w:color w:val="333333"/>
          <w:sz w:val="28"/>
          <w:szCs w:val="28"/>
          <w:lang w:val="kk-KZ"/>
        </w:rPr>
        <w:t xml:space="preserve">, </w:t>
      </w:r>
      <w:r>
        <w:rPr>
          <w:color w:val="333333"/>
          <w:sz w:val="28"/>
          <w:szCs w:val="28"/>
          <w:lang w:val="kk-KZ"/>
        </w:rPr>
        <w:t xml:space="preserve">әр бір тақырып бойынша тапсырмалар мен есептерді 4 тен 6 есепке берілетін сағаттар көлемінде орындалады. БОӨЖ сабақтарында қажетті кеңес алып есептерді шешуге тырысуға болады. Содан соң үйге жеке тапсырамны, зертханалық жұмысты қорғауға кірісуге болады </w:t>
      </w:r>
      <w:r w:rsidRPr="00040088">
        <w:rPr>
          <w:color w:val="333333"/>
          <w:sz w:val="28"/>
          <w:szCs w:val="28"/>
          <w:lang w:val="kk-KZ"/>
        </w:rPr>
        <w:t>.</w:t>
      </w:r>
    </w:p>
    <w:p w:rsidR="00D833B4" w:rsidRPr="00040088" w:rsidRDefault="00D833B4" w:rsidP="00D833B4">
      <w:pPr>
        <w:ind w:firstLine="708"/>
        <w:jc w:val="both"/>
        <w:rPr>
          <w:color w:val="333333"/>
          <w:sz w:val="28"/>
          <w:szCs w:val="28"/>
          <w:lang w:val="kk-KZ"/>
        </w:rPr>
      </w:pPr>
      <w:r>
        <w:rPr>
          <w:color w:val="333333"/>
          <w:sz w:val="28"/>
          <w:szCs w:val="28"/>
          <w:lang w:val="kk-KZ"/>
        </w:rPr>
        <w:t>Әр бір ағымды бақылау  түрлеріне бақылау пішінін тапсыру графигі бойынша және бақылау түрін тапсыру графигі бойынша орындауға  алдын ала дайындалу керек.</w:t>
      </w:r>
      <w:r w:rsidRPr="00040088">
        <w:rPr>
          <w:color w:val="333333"/>
          <w:sz w:val="28"/>
          <w:szCs w:val="28"/>
          <w:lang w:val="kk-KZ"/>
        </w:rPr>
        <w:t xml:space="preserve"> </w:t>
      </w:r>
    </w:p>
    <w:p w:rsidR="00D833B4" w:rsidRPr="00040088" w:rsidRDefault="00D833B4" w:rsidP="00D833B4">
      <w:pPr>
        <w:ind w:firstLine="708"/>
        <w:jc w:val="both"/>
        <w:rPr>
          <w:color w:val="333333"/>
          <w:sz w:val="28"/>
          <w:szCs w:val="28"/>
          <w:lang w:val="kk-KZ"/>
        </w:rPr>
      </w:pPr>
      <w:r>
        <w:rPr>
          <w:color w:val="333333"/>
          <w:sz w:val="28"/>
          <w:szCs w:val="28"/>
          <w:lang w:val="kk-KZ"/>
        </w:rPr>
        <w:t xml:space="preserve">Кезеңді бақылауға дайындалу жұымысын курсты оқытудын барлық уақыт мерзімінде дайындалу керек. </w:t>
      </w:r>
    </w:p>
    <w:p w:rsidR="00D833B4" w:rsidRPr="00040088" w:rsidRDefault="00D833B4" w:rsidP="00D833B4">
      <w:pPr>
        <w:jc w:val="both"/>
        <w:rPr>
          <w:color w:val="333333"/>
          <w:sz w:val="28"/>
          <w:szCs w:val="28"/>
          <w:lang w:val="kk-KZ"/>
        </w:rPr>
      </w:pPr>
      <w:r>
        <w:rPr>
          <w:color w:val="333333"/>
          <w:sz w:val="28"/>
          <w:szCs w:val="28"/>
          <w:lang w:val="kk-KZ"/>
        </w:rPr>
        <w:t xml:space="preserve">Кезеңді бақылауға дайындалу бойынша  ОӘКнің емтихан сұрақатры деген сұрақтар тізімі бойынша дайындалу керек. </w:t>
      </w:r>
    </w:p>
    <w:p w:rsidR="00D833B4" w:rsidRDefault="00D833B4" w:rsidP="00D833B4">
      <w:pPr>
        <w:ind w:firstLine="708"/>
        <w:jc w:val="both"/>
        <w:rPr>
          <w:color w:val="333333"/>
          <w:sz w:val="28"/>
          <w:szCs w:val="28"/>
          <w:lang w:val="kk-KZ"/>
        </w:rPr>
      </w:pPr>
      <w:r>
        <w:rPr>
          <w:color w:val="333333"/>
          <w:sz w:val="28"/>
          <w:szCs w:val="28"/>
          <w:lang w:val="kk-KZ"/>
        </w:rPr>
        <w:t>Егер емтихан КТ (компьютерлік тестілеу арқылы ) тапсырылатын болса, онда  тест-тренинг өту керек, ол унивесритетітін сайтымызда орналасқан, оның қорытындысы бойынша өз нәтижелерін жақсарты үшін өзіндік жұмысымен айналасу тура келеді</w:t>
      </w:r>
      <w:r w:rsidRPr="00040088">
        <w:rPr>
          <w:color w:val="333333"/>
          <w:sz w:val="28"/>
          <w:szCs w:val="28"/>
          <w:lang w:val="kk-KZ"/>
        </w:rPr>
        <w:t>.</w:t>
      </w:r>
    </w:p>
    <w:p w:rsidR="00D833B4" w:rsidRDefault="00D833B4" w:rsidP="00D833B4">
      <w:pPr>
        <w:jc w:val="both"/>
        <w:rPr>
          <w:color w:val="333333"/>
          <w:sz w:val="28"/>
          <w:szCs w:val="28"/>
          <w:lang w:val="kk-KZ"/>
        </w:rPr>
      </w:pPr>
      <w:r>
        <w:rPr>
          <w:color w:val="333333"/>
          <w:sz w:val="28"/>
          <w:szCs w:val="28"/>
          <w:lang w:val="kk-KZ"/>
        </w:rPr>
        <w:tab/>
        <w:t>Механикалық қозғалыс және механика заңдары мен айналасу кезінде курстын негізгі тақырыптары кинематика және материалдық нүкте динамика тақырыптардын кезлесі сұрақтарына наза аударып, келесі сұрақтарға жауаптарын дайындап түсіну керек.:</w:t>
      </w:r>
    </w:p>
    <w:p w:rsidR="00D833B4" w:rsidRPr="00A53277" w:rsidRDefault="00D833B4" w:rsidP="00D833B4">
      <w:pPr>
        <w:pStyle w:val="5"/>
        <w:widowControl w:val="0"/>
        <w:spacing w:before="0" w:after="0"/>
        <w:jc w:val="both"/>
        <w:rPr>
          <w:i w:val="0"/>
          <w:sz w:val="28"/>
          <w:szCs w:val="28"/>
          <w:lang w:val="kk-KZ"/>
        </w:rPr>
      </w:pPr>
    </w:p>
    <w:p w:rsidR="00D833B4" w:rsidRPr="00D833B4" w:rsidRDefault="00D833B4" w:rsidP="00D833B4">
      <w:pPr>
        <w:pStyle w:val="5"/>
        <w:widowControl w:val="0"/>
        <w:spacing w:before="0" w:after="0"/>
        <w:jc w:val="both"/>
        <w:rPr>
          <w:i w:val="0"/>
          <w:sz w:val="28"/>
          <w:szCs w:val="28"/>
          <w:lang w:val="kk-KZ"/>
        </w:rPr>
      </w:pPr>
      <w:r w:rsidRPr="00D833B4">
        <w:rPr>
          <w:i w:val="0"/>
          <w:sz w:val="28"/>
          <w:szCs w:val="28"/>
          <w:lang w:val="kk-KZ"/>
        </w:rPr>
        <w:t>Кинематика</w:t>
      </w:r>
    </w:p>
    <w:p w:rsidR="00D833B4" w:rsidRPr="00D833B4" w:rsidRDefault="00D833B4" w:rsidP="00D833B4">
      <w:pPr>
        <w:widowControl w:val="0"/>
        <w:shd w:val="clear" w:color="auto" w:fill="FFFFFF"/>
        <w:ind w:firstLine="540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мақсаты</w:t>
      </w:r>
      <w:r w:rsidRPr="00D833B4">
        <w:rPr>
          <w:b/>
          <w:color w:val="000000"/>
          <w:sz w:val="28"/>
          <w:szCs w:val="28"/>
          <w:lang w:val="kk-KZ"/>
        </w:rPr>
        <w:t>:</w:t>
      </w:r>
      <w:r w:rsidRPr="00D833B4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механикалық қозғалыс ұғымы туралы түсінік қалыптастыру, материалдық нүктемен қатты дене кинематикасы туралы ұғым түсінігін қалыптастыру</w:t>
      </w:r>
      <w:r w:rsidRPr="00D833B4">
        <w:rPr>
          <w:color w:val="000000"/>
          <w:sz w:val="28"/>
          <w:szCs w:val="28"/>
          <w:lang w:val="kk-KZ"/>
        </w:rPr>
        <w:t>.</w:t>
      </w:r>
    </w:p>
    <w:p w:rsidR="00D833B4" w:rsidRDefault="00D833B4" w:rsidP="00D833B4">
      <w:pPr>
        <w:widowControl w:val="0"/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>Жоспар</w:t>
      </w:r>
      <w:r w:rsidRPr="00DD4603">
        <w:rPr>
          <w:b/>
          <w:color w:val="000000"/>
          <w:sz w:val="28"/>
          <w:szCs w:val="28"/>
        </w:rPr>
        <w:t>:</w:t>
      </w:r>
      <w:r w:rsidRPr="00DD46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1. </w:t>
      </w:r>
      <w:proofErr w:type="spellStart"/>
      <w:r>
        <w:rPr>
          <w:color w:val="000000"/>
          <w:sz w:val="28"/>
          <w:szCs w:val="28"/>
        </w:rPr>
        <w:t>Механи</w:t>
      </w:r>
      <w:proofErr w:type="spellEnd"/>
      <w:r>
        <w:rPr>
          <w:color w:val="000000"/>
          <w:sz w:val="28"/>
          <w:szCs w:val="28"/>
          <w:lang w:val="kk-KZ"/>
        </w:rPr>
        <w:t>калық қозғалыс</w:t>
      </w:r>
      <w:r>
        <w:rPr>
          <w:color w:val="000000"/>
          <w:sz w:val="28"/>
          <w:szCs w:val="28"/>
        </w:rPr>
        <w:t>.</w:t>
      </w:r>
    </w:p>
    <w:p w:rsidR="00D833B4" w:rsidRDefault="00D833B4" w:rsidP="00D833B4">
      <w:pPr>
        <w:widowControl w:val="0"/>
        <w:shd w:val="clear" w:color="auto" w:fill="FFFFFF"/>
        <w:ind w:firstLine="14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Вектор</w:t>
      </w:r>
      <w:r>
        <w:rPr>
          <w:color w:val="000000"/>
          <w:sz w:val="28"/>
          <w:szCs w:val="28"/>
          <w:lang w:val="kk-KZ"/>
        </w:rPr>
        <w:t>лары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және</w:t>
      </w:r>
      <w:r>
        <w:rPr>
          <w:color w:val="000000"/>
          <w:sz w:val="28"/>
          <w:szCs w:val="28"/>
        </w:rPr>
        <w:t xml:space="preserve"> скаляр</w:t>
      </w:r>
      <w:r>
        <w:rPr>
          <w:color w:val="000000"/>
          <w:sz w:val="28"/>
          <w:szCs w:val="28"/>
          <w:lang w:val="kk-KZ"/>
        </w:rPr>
        <w:t>лар</w:t>
      </w:r>
      <w:r>
        <w:rPr>
          <w:color w:val="000000"/>
          <w:sz w:val="28"/>
          <w:szCs w:val="28"/>
        </w:rPr>
        <w:t>ы.</w:t>
      </w:r>
    </w:p>
    <w:p w:rsidR="00D833B4" w:rsidRDefault="00D833B4" w:rsidP="00D833B4">
      <w:pPr>
        <w:widowControl w:val="0"/>
        <w:shd w:val="clear" w:color="auto" w:fill="FFFFFF"/>
        <w:ind w:firstLine="14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  <w:lang w:val="kk-KZ"/>
        </w:rPr>
        <w:t>Жылдамдық пен үдеу</w:t>
      </w:r>
      <w:r>
        <w:rPr>
          <w:color w:val="000000"/>
          <w:sz w:val="28"/>
          <w:szCs w:val="28"/>
        </w:rPr>
        <w:t>.</w:t>
      </w:r>
    </w:p>
    <w:p w:rsidR="00D833B4" w:rsidRPr="00A53277" w:rsidRDefault="00D833B4" w:rsidP="00D833B4">
      <w:pPr>
        <w:widowControl w:val="0"/>
        <w:shd w:val="clear" w:color="auto" w:fill="FFFFFF"/>
        <w:ind w:firstLine="1440"/>
        <w:jc w:val="both"/>
        <w:rPr>
          <w:color w:val="000000"/>
          <w:sz w:val="28"/>
          <w:szCs w:val="28"/>
          <w:lang w:val="kk-KZ"/>
        </w:rPr>
      </w:pPr>
      <w:r w:rsidRPr="00F742FF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Айналмалы қозғалыс</w:t>
      </w:r>
    </w:p>
    <w:p w:rsidR="00D833B4" w:rsidRPr="00DD4603" w:rsidRDefault="00D833B4" w:rsidP="00D833B4">
      <w:pPr>
        <w:widowControl w:val="0"/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>Әдебиет</w:t>
      </w:r>
      <w:r w:rsidRPr="00DD4603">
        <w:rPr>
          <w:b/>
          <w:color w:val="000000"/>
          <w:sz w:val="28"/>
          <w:szCs w:val="28"/>
        </w:rPr>
        <w:t xml:space="preserve">: </w:t>
      </w:r>
      <w:r w:rsidRPr="005618A5">
        <w:rPr>
          <w:sz w:val="28"/>
          <w:szCs w:val="28"/>
        </w:rPr>
        <w:t xml:space="preserve">Савельев И.В. </w:t>
      </w:r>
      <w:r>
        <w:rPr>
          <w:sz w:val="28"/>
          <w:szCs w:val="28"/>
          <w:lang w:val="kk-KZ"/>
        </w:rPr>
        <w:t>Жалпы физика курсы</w:t>
      </w:r>
      <w:r>
        <w:rPr>
          <w:sz w:val="28"/>
          <w:szCs w:val="28"/>
        </w:rPr>
        <w:t>. Т.1. Механика. Молекул</w:t>
      </w:r>
      <w:r>
        <w:rPr>
          <w:sz w:val="28"/>
          <w:szCs w:val="28"/>
          <w:lang w:val="kk-KZ"/>
        </w:rPr>
        <w:t>алық</w:t>
      </w:r>
      <w:r w:rsidRPr="005618A5">
        <w:rPr>
          <w:sz w:val="28"/>
          <w:szCs w:val="28"/>
        </w:rPr>
        <w:t xml:space="preserve"> физика. </w:t>
      </w:r>
      <w:proofErr w:type="spellStart"/>
      <w:r w:rsidRPr="005618A5">
        <w:rPr>
          <w:sz w:val="28"/>
          <w:szCs w:val="28"/>
        </w:rPr>
        <w:t>М.:Наука</w:t>
      </w:r>
      <w:proofErr w:type="spellEnd"/>
      <w:r w:rsidRPr="005618A5">
        <w:rPr>
          <w:sz w:val="28"/>
          <w:szCs w:val="28"/>
        </w:rPr>
        <w:t xml:space="preserve">, 1989. </w:t>
      </w:r>
      <w:r>
        <w:rPr>
          <w:sz w:val="28"/>
          <w:szCs w:val="28"/>
        </w:rPr>
        <w:t>17-45</w:t>
      </w:r>
      <w:r w:rsidRPr="005618A5">
        <w:rPr>
          <w:sz w:val="28"/>
          <w:szCs w:val="28"/>
        </w:rPr>
        <w:t xml:space="preserve"> с</w:t>
      </w:r>
      <w:r>
        <w:rPr>
          <w:sz w:val="28"/>
          <w:szCs w:val="28"/>
        </w:rPr>
        <w:t>.</w:t>
      </w:r>
    </w:p>
    <w:p w:rsidR="00D833B4" w:rsidRPr="00653669" w:rsidRDefault="00D833B4" w:rsidP="00D833B4">
      <w:pPr>
        <w:widowControl w:val="0"/>
        <w:shd w:val="clear" w:color="auto" w:fill="FFFFFF"/>
        <w:ind w:firstLine="54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Ақылбаев Ж, Гладков В, Тұрмұхамбетов А. Механика 19-176б</w:t>
      </w:r>
    </w:p>
    <w:p w:rsidR="00D833B4" w:rsidRPr="00653669" w:rsidRDefault="00D833B4" w:rsidP="00D833B4">
      <w:pPr>
        <w:pStyle w:val="a3"/>
        <w:widowControl w:val="0"/>
        <w:spacing w:after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</w:t>
      </w:r>
    </w:p>
    <w:p w:rsidR="00D833B4" w:rsidRPr="001B7ACC" w:rsidRDefault="00D833B4" w:rsidP="00D833B4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/>
        <w:ind w:left="0"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Траектория, орын ауыстыру, жүрілген жол ұғымдарына анықтама беріңіз</w:t>
      </w:r>
      <w:r w:rsidRPr="001B7ACC">
        <w:rPr>
          <w:sz w:val="28"/>
          <w:szCs w:val="28"/>
          <w:lang w:val="kk-KZ"/>
        </w:rPr>
        <w:t>?</w:t>
      </w:r>
    </w:p>
    <w:p w:rsidR="00D833B4" w:rsidRDefault="00D833B4" w:rsidP="00D833B4">
      <w:pPr>
        <w:pStyle w:val="a3"/>
        <w:widowControl w:val="0"/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Вектор және скаляр дегеніміз не</w:t>
      </w:r>
      <w:r>
        <w:rPr>
          <w:sz w:val="28"/>
          <w:szCs w:val="28"/>
        </w:rPr>
        <w:t xml:space="preserve">? </w:t>
      </w:r>
      <w:r>
        <w:rPr>
          <w:sz w:val="28"/>
          <w:szCs w:val="28"/>
          <w:lang w:val="kk-KZ"/>
        </w:rPr>
        <w:t>Мысал келтіріңіз</w:t>
      </w:r>
      <w:r>
        <w:rPr>
          <w:sz w:val="28"/>
          <w:szCs w:val="28"/>
        </w:rPr>
        <w:t>.</w:t>
      </w:r>
    </w:p>
    <w:p w:rsidR="00D833B4" w:rsidRPr="00381614" w:rsidRDefault="00D833B4" w:rsidP="00D833B4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Векторларды қосу, жіктеу, векторлық және скалярлық көбейту, қосу, азайту ережелерін тұжырымдаңдар.</w:t>
      </w:r>
      <w:r w:rsidRPr="00381614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Екі вектордын скалярлы және векторлы көбейтіндісі дегеніміз не</w:t>
      </w:r>
      <w:r w:rsidRPr="00381614">
        <w:rPr>
          <w:sz w:val="28"/>
          <w:szCs w:val="28"/>
        </w:rPr>
        <w:t>?</w:t>
      </w:r>
    </w:p>
    <w:p w:rsidR="00D833B4" w:rsidRPr="00EE4867" w:rsidRDefault="00D833B4" w:rsidP="00D833B4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Санақ жүйесі дегеніміз не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Қозғалысты сипаттау және жазылымы дегеніміз не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Қозғалыс теңдеуі, траектория теңдеуі дегенеіміз не</w:t>
      </w:r>
      <w:r w:rsidRPr="00EE4867">
        <w:rPr>
          <w:sz w:val="28"/>
          <w:szCs w:val="28"/>
        </w:rPr>
        <w:t xml:space="preserve">? </w:t>
      </w:r>
      <w:r>
        <w:rPr>
          <w:sz w:val="28"/>
          <w:szCs w:val="28"/>
          <w:lang w:val="kk-KZ"/>
        </w:rPr>
        <w:t>Қозғалыстын берілген жазылымы бойынша траектоия теңдеулерін алуға болады ма және керісінше траектоияның белгілі теңдеуі бойынша дене қозғалысы туралы не айтуға болады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Орын ауыстыру вектоы,, жылдамдық, үдеу дегеніміз не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Нормаль және тангенциаль үдеу лер ролі неге әкеп соғады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Нормаль үдеуі жоқ болатын қозғалыстар болады ма</w:t>
      </w:r>
      <w:r w:rsidRPr="00EE4867">
        <w:rPr>
          <w:sz w:val="28"/>
          <w:szCs w:val="28"/>
        </w:rPr>
        <w:t xml:space="preserve">? </w:t>
      </w:r>
      <w:r>
        <w:rPr>
          <w:sz w:val="28"/>
          <w:szCs w:val="28"/>
          <w:lang w:val="kk-KZ"/>
        </w:rPr>
        <w:t>Тангенциал үдеу ше</w:t>
      </w:r>
      <w:r w:rsidRPr="00EE4867">
        <w:rPr>
          <w:sz w:val="28"/>
          <w:szCs w:val="28"/>
        </w:rPr>
        <w:t xml:space="preserve">? </w:t>
      </w:r>
      <w:r>
        <w:rPr>
          <w:sz w:val="28"/>
          <w:szCs w:val="28"/>
          <w:lang w:val="kk-KZ"/>
        </w:rPr>
        <w:t>Мысалдарын келтіріңіз</w:t>
      </w:r>
      <w:r w:rsidRPr="00EE4867">
        <w:rPr>
          <w:sz w:val="28"/>
          <w:szCs w:val="28"/>
        </w:rPr>
        <w:t>.</w:t>
      </w:r>
    </w:p>
    <w:p w:rsidR="00D833B4" w:rsidRPr="00EE4867" w:rsidRDefault="00D833B4" w:rsidP="00D833B4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Орын ауыстыру және жүрілген жол ұғым анықтамаларын беріңіз</w:t>
      </w:r>
      <w:r w:rsidRPr="00EE4867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Аралықтарында айырмашылығы неде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Қозғалыстын векторлық беру тәсілінен координаттық тәсіліне қозғалыс беруне ауысуы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pStyle w:val="a3"/>
        <w:widowControl w:val="0"/>
        <w:numPr>
          <w:ilvl w:val="0"/>
          <w:numId w:val="1"/>
        </w:numPr>
        <w:tabs>
          <w:tab w:val="clear" w:pos="360"/>
          <w:tab w:val="num" w:pos="720"/>
        </w:tabs>
        <w:spacing w:after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Материалдық нүкте қозғалыстын толық жазылымына не білу керек</w:t>
      </w:r>
      <w:r w:rsidRPr="00EE4867">
        <w:rPr>
          <w:sz w:val="28"/>
          <w:szCs w:val="28"/>
        </w:rPr>
        <w:t>?</w:t>
      </w:r>
    </w:p>
    <w:p w:rsidR="00D833B4" w:rsidRDefault="00D833B4" w:rsidP="00D833B4">
      <w:pPr>
        <w:jc w:val="both"/>
        <w:rPr>
          <w:color w:val="333333"/>
          <w:sz w:val="28"/>
          <w:szCs w:val="28"/>
        </w:rPr>
      </w:pPr>
    </w:p>
    <w:p w:rsidR="00D833B4" w:rsidRPr="00EE4867" w:rsidRDefault="00D833B4" w:rsidP="00D833B4">
      <w:pPr>
        <w:pStyle w:val="1"/>
        <w:keepNext w:val="0"/>
        <w:widowControl w:val="0"/>
        <w:jc w:val="both"/>
      </w:pPr>
      <w:r>
        <w:rPr>
          <w:lang w:val="kk-KZ"/>
        </w:rPr>
        <w:t>Материалдық нүкте д</w:t>
      </w:r>
      <w:proofErr w:type="spellStart"/>
      <w:r w:rsidRPr="00EE4867">
        <w:t>инамика</w:t>
      </w:r>
      <w:proofErr w:type="spellEnd"/>
      <w:r>
        <w:rPr>
          <w:lang w:val="kk-KZ"/>
        </w:rPr>
        <w:t>сы</w:t>
      </w:r>
      <w:r w:rsidRPr="00EE4867">
        <w:t xml:space="preserve"> </w:t>
      </w:r>
    </w:p>
    <w:p w:rsidR="00D833B4" w:rsidRDefault="00D833B4" w:rsidP="00D833B4">
      <w:pPr>
        <w:widowControl w:val="0"/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>Мақстаы</w:t>
      </w:r>
      <w:r w:rsidRPr="00DD4603"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қозғалыстын сол немесе басқа сипатына қарай қозғалыс себептерімен байланысты дене қозғалысын зерттеу</w:t>
      </w:r>
      <w:r>
        <w:rPr>
          <w:color w:val="000000"/>
          <w:sz w:val="28"/>
          <w:szCs w:val="28"/>
        </w:rPr>
        <w:t>.</w:t>
      </w:r>
    </w:p>
    <w:p w:rsidR="00D833B4" w:rsidRDefault="00D833B4" w:rsidP="00D833B4">
      <w:pPr>
        <w:widowControl w:val="0"/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>Жоспары</w:t>
      </w:r>
      <w:r w:rsidRPr="00DD4603">
        <w:rPr>
          <w:b/>
          <w:color w:val="000000"/>
          <w:sz w:val="28"/>
          <w:szCs w:val="28"/>
        </w:rPr>
        <w:t>:</w:t>
      </w:r>
      <w:r w:rsidRPr="00DD46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1. Ньютон</w:t>
      </w:r>
      <w:r>
        <w:rPr>
          <w:color w:val="000000"/>
          <w:sz w:val="28"/>
          <w:szCs w:val="28"/>
          <w:lang w:val="kk-KZ"/>
        </w:rPr>
        <w:t xml:space="preserve"> заңдары</w:t>
      </w:r>
      <w:r>
        <w:rPr>
          <w:color w:val="000000"/>
          <w:sz w:val="28"/>
          <w:szCs w:val="28"/>
        </w:rPr>
        <w:t>.</w:t>
      </w:r>
    </w:p>
    <w:p w:rsidR="00D833B4" w:rsidRDefault="00D833B4" w:rsidP="00D833B4">
      <w:pPr>
        <w:widowControl w:val="0"/>
        <w:shd w:val="clear" w:color="auto" w:fill="FFFFFF"/>
        <w:ind w:firstLine="14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  <w:lang w:val="kk-KZ"/>
        </w:rPr>
        <w:t>Српімдлік күштері мен үйкеліс күші</w:t>
      </w:r>
      <w:r>
        <w:rPr>
          <w:color w:val="000000"/>
          <w:sz w:val="28"/>
          <w:szCs w:val="28"/>
        </w:rPr>
        <w:t>.</w:t>
      </w:r>
    </w:p>
    <w:p w:rsidR="00D833B4" w:rsidRPr="00F742FF" w:rsidRDefault="00D833B4" w:rsidP="00D833B4">
      <w:pPr>
        <w:widowControl w:val="0"/>
        <w:shd w:val="clear" w:color="auto" w:fill="FFFFFF"/>
        <w:ind w:firstLine="14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  <w:lang w:val="kk-KZ"/>
        </w:rPr>
        <w:t>ауырлық күш және салмақ</w:t>
      </w:r>
      <w:r>
        <w:rPr>
          <w:color w:val="000000"/>
          <w:sz w:val="28"/>
          <w:szCs w:val="28"/>
        </w:rPr>
        <w:t>.</w:t>
      </w:r>
    </w:p>
    <w:p w:rsidR="00D833B4" w:rsidRPr="00DD4603" w:rsidRDefault="00D833B4" w:rsidP="00D833B4">
      <w:pPr>
        <w:widowControl w:val="0"/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>Әдебиет</w:t>
      </w:r>
      <w:r w:rsidRPr="00DD4603">
        <w:rPr>
          <w:b/>
          <w:color w:val="000000"/>
          <w:sz w:val="28"/>
          <w:szCs w:val="28"/>
        </w:rPr>
        <w:t xml:space="preserve">: </w:t>
      </w:r>
      <w:r w:rsidRPr="005618A5">
        <w:rPr>
          <w:sz w:val="28"/>
          <w:szCs w:val="28"/>
        </w:rPr>
        <w:t xml:space="preserve">Савельев И.В. </w:t>
      </w:r>
      <w:r>
        <w:rPr>
          <w:sz w:val="28"/>
          <w:szCs w:val="28"/>
          <w:lang w:val="kk-KZ"/>
        </w:rPr>
        <w:t>Жалпы физика курсы</w:t>
      </w:r>
      <w:r w:rsidRPr="005618A5">
        <w:rPr>
          <w:sz w:val="28"/>
          <w:szCs w:val="28"/>
        </w:rPr>
        <w:t xml:space="preserve">. Т.1. Механика. Молекулярная физика. </w:t>
      </w:r>
      <w:proofErr w:type="spellStart"/>
      <w:r w:rsidRPr="005618A5">
        <w:rPr>
          <w:sz w:val="28"/>
          <w:szCs w:val="28"/>
        </w:rPr>
        <w:t>М.:Наука</w:t>
      </w:r>
      <w:proofErr w:type="spellEnd"/>
      <w:r w:rsidRPr="005618A5">
        <w:rPr>
          <w:sz w:val="28"/>
          <w:szCs w:val="28"/>
        </w:rPr>
        <w:t xml:space="preserve">, 1989. </w:t>
      </w:r>
      <w:r>
        <w:rPr>
          <w:sz w:val="28"/>
          <w:szCs w:val="28"/>
        </w:rPr>
        <w:t>49-74</w:t>
      </w:r>
      <w:r w:rsidRPr="005618A5">
        <w:rPr>
          <w:sz w:val="28"/>
          <w:szCs w:val="28"/>
        </w:rPr>
        <w:t xml:space="preserve"> с</w:t>
      </w:r>
      <w:r>
        <w:rPr>
          <w:sz w:val="28"/>
          <w:szCs w:val="28"/>
        </w:rPr>
        <w:t>.</w:t>
      </w:r>
    </w:p>
    <w:p w:rsidR="00D833B4" w:rsidRDefault="00D833B4" w:rsidP="00D833B4">
      <w:pPr>
        <w:widowControl w:val="0"/>
        <w:ind w:firstLine="540"/>
        <w:jc w:val="both"/>
        <w:rPr>
          <w:sz w:val="28"/>
          <w:szCs w:val="28"/>
        </w:rPr>
      </w:pPr>
    </w:p>
    <w:p w:rsidR="00D833B4" w:rsidRPr="006C4EF3" w:rsidRDefault="00D833B4" w:rsidP="00D833B4">
      <w:pPr>
        <w:widowControl w:val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Бақылау сұрақтары</w:t>
      </w:r>
    </w:p>
    <w:p w:rsidR="00D833B4" w:rsidRPr="00EE4867" w:rsidRDefault="00D833B4" w:rsidP="00D833B4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И</w:t>
      </w:r>
      <w:proofErr w:type="spellStart"/>
      <w:r w:rsidRPr="00EE4867">
        <w:rPr>
          <w:sz w:val="28"/>
          <w:szCs w:val="28"/>
        </w:rPr>
        <w:t>нерциал</w:t>
      </w:r>
      <w:proofErr w:type="spellEnd"/>
      <w:r>
        <w:rPr>
          <w:sz w:val="28"/>
          <w:szCs w:val="28"/>
          <w:lang w:val="kk-KZ"/>
        </w:rPr>
        <w:t>ды деп қай санақ жүйесі аталады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Жері мен байланысқан санақ жүйесі инерциалды бола алады ма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Инерциалды санақ жүйесі абсолютті болып саналады ма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Санақ жүйесінің инерциалдық еместігін қай тәжірибелер дәлелдейді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ind w:left="0" w:firstLine="360"/>
        <w:jc w:val="both"/>
        <w:rPr>
          <w:sz w:val="28"/>
          <w:szCs w:val="28"/>
        </w:rPr>
      </w:pPr>
      <w:r w:rsidRPr="00EE4867">
        <w:rPr>
          <w:sz w:val="28"/>
          <w:szCs w:val="28"/>
        </w:rPr>
        <w:t>В чём состоит принцип относительности Галилея</w:t>
      </w:r>
    </w:p>
    <w:p w:rsidR="00D833B4" w:rsidRPr="00EE4867" w:rsidRDefault="00D833B4" w:rsidP="00D833B4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Галилей түрлендірулер дегеніміз не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Механиканың қай теңдеулері Галилей түрледрулері  қатысты инвариантты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ind w:left="0" w:firstLine="360"/>
        <w:jc w:val="both"/>
        <w:rPr>
          <w:sz w:val="28"/>
          <w:szCs w:val="28"/>
        </w:rPr>
      </w:pPr>
      <w:r w:rsidRPr="00EE4867">
        <w:rPr>
          <w:sz w:val="28"/>
          <w:szCs w:val="28"/>
        </w:rPr>
        <w:t>Ч</w:t>
      </w:r>
      <w:r>
        <w:rPr>
          <w:sz w:val="28"/>
          <w:szCs w:val="28"/>
          <w:lang w:val="kk-KZ"/>
        </w:rPr>
        <w:t>Ньютон динамикасында күш дегеніміз не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Үдеу себептері не</w:t>
      </w:r>
      <w:r w:rsidRPr="00EE4867">
        <w:rPr>
          <w:sz w:val="28"/>
          <w:szCs w:val="28"/>
        </w:rPr>
        <w:t>? С</w:t>
      </w:r>
      <w:r>
        <w:rPr>
          <w:sz w:val="28"/>
          <w:szCs w:val="28"/>
          <w:lang w:val="kk-KZ"/>
        </w:rPr>
        <w:t>Ньютоннын екінші заңын тұжырымдаңдар</w:t>
      </w:r>
      <w:r w:rsidRPr="00EE4867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Осы заңнын екі тұжырысмдаудын айырмашылығы неде</w:t>
      </w:r>
      <w:r w:rsidRPr="00EE4867">
        <w:rPr>
          <w:sz w:val="28"/>
          <w:szCs w:val="28"/>
        </w:rPr>
        <w:t>?</w:t>
      </w:r>
    </w:p>
    <w:p w:rsidR="00D833B4" w:rsidRPr="00EE4867" w:rsidRDefault="00D833B4" w:rsidP="00D833B4">
      <w:pPr>
        <w:widowControl w:val="0"/>
        <w:numPr>
          <w:ilvl w:val="0"/>
          <w:numId w:val="2"/>
        </w:numPr>
        <w:tabs>
          <w:tab w:val="clear" w:pos="36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Масса дененің қай қасиеттерін сипаттайды</w:t>
      </w:r>
      <w:r w:rsidRPr="00EE4867">
        <w:rPr>
          <w:sz w:val="28"/>
          <w:szCs w:val="28"/>
        </w:rPr>
        <w:t>?</w:t>
      </w:r>
    </w:p>
    <w:p w:rsidR="00097948" w:rsidRDefault="00097948">
      <w:bookmarkStart w:id="0" w:name="_GoBack"/>
      <w:bookmarkEnd w:id="0"/>
    </w:p>
    <w:sectPr w:rsidR="00097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A3D49"/>
    <w:multiLevelType w:val="singleLevel"/>
    <w:tmpl w:val="FE20D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>
    <w:nsid w:val="3B904B1E"/>
    <w:multiLevelType w:val="singleLevel"/>
    <w:tmpl w:val="72687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1B"/>
    <w:rsid w:val="00097948"/>
    <w:rsid w:val="00AB5C1B"/>
    <w:rsid w:val="00D8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33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D833B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33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D833B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D833B4"/>
    <w:pPr>
      <w:spacing w:after="120"/>
    </w:pPr>
  </w:style>
  <w:style w:type="character" w:customStyle="1" w:styleId="a4">
    <w:name w:val="Основной текст Знак"/>
    <w:basedOn w:val="a0"/>
    <w:link w:val="a3"/>
    <w:rsid w:val="00D833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33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D833B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33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D833B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D833B4"/>
    <w:pPr>
      <w:spacing w:after="120"/>
    </w:pPr>
  </w:style>
  <w:style w:type="character" w:customStyle="1" w:styleId="a4">
    <w:name w:val="Основной текст Знак"/>
    <w:basedOn w:val="a0"/>
    <w:link w:val="a3"/>
    <w:rsid w:val="00D833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4101</Characters>
  <Application>Microsoft Office Word</Application>
  <DocSecurity>0</DocSecurity>
  <Lines>34</Lines>
  <Paragraphs>9</Paragraphs>
  <ScaleCrop>false</ScaleCrop>
  <Company/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2019-04-10T07:26:00Z</dcterms:created>
  <dcterms:modified xsi:type="dcterms:W3CDTF">2019-04-10T07:26:00Z</dcterms:modified>
</cp:coreProperties>
</file>